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47D03" w:rsidRPr="007E547D" w:rsidRDefault="00347D03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D03" w:rsidRPr="007E547D" w:rsidRDefault="00347D03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76A" w:rsidRDefault="0038276A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8276A" w:rsidRDefault="0038276A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8276A" w:rsidRDefault="0038276A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8276A" w:rsidRDefault="0038276A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E39F1" w:rsidRPr="00081EF5" w:rsidRDefault="00081EF5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081EF5">
        <w:rPr>
          <w:rFonts w:ascii="Times New Roman" w:hAnsi="Times New Roman" w:cs="Times New Roman"/>
          <w:b/>
          <w:i/>
          <w:sz w:val="72"/>
          <w:szCs w:val="72"/>
        </w:rPr>
        <w:t>Проведение специальной оценки условий труда</w:t>
      </w:r>
    </w:p>
    <w:p w:rsidR="006E39F1" w:rsidRDefault="006E39F1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347D03" w:rsidRPr="003B6436" w:rsidRDefault="00347D03" w:rsidP="006E39F1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bCs/>
          <w:i/>
          <w:noProof/>
          <w:color w:val="953634"/>
          <w:sz w:val="72"/>
          <w:szCs w:val="72"/>
          <w:lang w:eastAsia="ru-RU"/>
        </w:rPr>
      </w:pPr>
    </w:p>
    <w:p w:rsidR="00347D03" w:rsidRPr="003B6436" w:rsidRDefault="00347D03" w:rsidP="00347D03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953634"/>
          <w:sz w:val="72"/>
          <w:szCs w:val="72"/>
        </w:rPr>
      </w:pPr>
    </w:p>
    <w:p w:rsidR="00347D03" w:rsidRPr="003B6436" w:rsidRDefault="00347D03" w:rsidP="00347D0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034DBC" w:rsidRPr="003B6436" w:rsidRDefault="00034DBC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2843B1" w:rsidRPr="005E6E79" w:rsidRDefault="002843B1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lastRenderedPageBreak/>
        <w:t>Статьей 21</w:t>
      </w:r>
      <w:r w:rsidR="00926315" w:rsidRPr="005E6E79">
        <w:rPr>
          <w:rFonts w:ascii="Times New Roman" w:hAnsi="Times New Roman" w:cs="Times New Roman"/>
          <w:sz w:val="28"/>
          <w:szCs w:val="28"/>
        </w:rPr>
        <w:t>4</w:t>
      </w:r>
      <w:r w:rsidRPr="005E6E79">
        <w:rPr>
          <w:rFonts w:ascii="Times New Roman" w:hAnsi="Times New Roman" w:cs="Times New Roman"/>
          <w:sz w:val="28"/>
          <w:szCs w:val="28"/>
        </w:rPr>
        <w:t xml:space="preserve"> ТК РФ предусмотрена обязанность работодателя по проведению специальной оценки условий труда в соответствии с </w:t>
      </w:r>
      <w:hyperlink r:id="rId8" w:history="1">
        <w:r w:rsidRPr="005E6E7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E6E79"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труда.</w:t>
      </w:r>
    </w:p>
    <w:p w:rsidR="004C2095" w:rsidRPr="005E6E79" w:rsidRDefault="004C2095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Специальная оценка условий труда является единым комплексом последовательно осуществляемых мероприятий по идентификации вредных и</w:t>
      </w:r>
      <w:r w:rsidR="00B82F8A" w:rsidRPr="005E6E7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E6E79">
        <w:rPr>
          <w:rFonts w:ascii="Times New Roman" w:hAnsi="Times New Roman" w:cs="Times New Roman"/>
          <w:sz w:val="28"/>
          <w:szCs w:val="28"/>
        </w:rPr>
        <w:t xml:space="preserve"> опасных факторов производственной среды и трудового процесса 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</w:t>
      </w:r>
      <w:hyperlink r:id="rId9" w:history="1">
        <w:r w:rsidRPr="005E6E79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5E6E79">
        <w:rPr>
          <w:rFonts w:ascii="Times New Roman" w:hAnsi="Times New Roman" w:cs="Times New Roman"/>
          <w:sz w:val="28"/>
          <w:szCs w:val="28"/>
        </w:rPr>
        <w:t xml:space="preserve"> (гигиенических нормативов) условий труда и применения средств индивидуальной и коллективной защиты работников.</w:t>
      </w:r>
    </w:p>
    <w:p w:rsidR="00D059F7" w:rsidRPr="005E6E79" w:rsidRDefault="00D059F7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Специальная оценка условий труда проводится в соответствии с Федеральным законом от 28.12.2013 № 426-ФЗ «О специальной оценке условий труда» и приказом Минтруда России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:rsidR="00D059F7" w:rsidRPr="005E6E79" w:rsidRDefault="00D059F7" w:rsidP="00B51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В рамках проведения специальной оценки условий труда последовательно проводятся следующие процедуры:</w:t>
      </w:r>
    </w:p>
    <w:p w:rsidR="00D059F7" w:rsidRPr="005E6E79" w:rsidRDefault="00D059F7" w:rsidP="00B51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1) идентификаци</w:t>
      </w:r>
      <w:r w:rsidR="00211978" w:rsidRPr="005E6E79">
        <w:rPr>
          <w:rFonts w:ascii="Times New Roman" w:hAnsi="Times New Roman" w:cs="Times New Roman"/>
          <w:sz w:val="28"/>
          <w:szCs w:val="28"/>
        </w:rPr>
        <w:t>я</w:t>
      </w:r>
      <w:r w:rsidRPr="005E6E79">
        <w:rPr>
          <w:rFonts w:ascii="Times New Roman" w:hAnsi="Times New Roman" w:cs="Times New Roman"/>
          <w:sz w:val="28"/>
          <w:szCs w:val="28"/>
        </w:rPr>
        <w:t xml:space="preserve"> потенциально вредных и (или) опасных производственных факторов;</w:t>
      </w:r>
    </w:p>
    <w:p w:rsidR="00D059F7" w:rsidRPr="005E6E79" w:rsidRDefault="00D059F7" w:rsidP="00B51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2) исследования (испытания) и измерения вредных и (или) опасных производственных факторов;</w:t>
      </w:r>
    </w:p>
    <w:p w:rsidR="00D059F7" w:rsidRPr="005E6E79" w:rsidRDefault="00D059F7" w:rsidP="00B51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3) отнесени</w:t>
      </w:r>
      <w:r w:rsidR="00211978" w:rsidRPr="005E6E79">
        <w:rPr>
          <w:rFonts w:ascii="Times New Roman" w:hAnsi="Times New Roman" w:cs="Times New Roman"/>
          <w:sz w:val="28"/>
          <w:szCs w:val="28"/>
        </w:rPr>
        <w:t>е</w:t>
      </w:r>
      <w:r w:rsidRPr="005E6E79">
        <w:rPr>
          <w:rFonts w:ascii="Times New Roman" w:hAnsi="Times New Roman" w:cs="Times New Roman"/>
          <w:sz w:val="28"/>
          <w:szCs w:val="28"/>
        </w:rPr>
        <w:t xml:space="preserve"> условий труда на рабочем месте по степени вредности и (или) или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факторов;</w:t>
      </w:r>
    </w:p>
    <w:p w:rsidR="00D059F7" w:rsidRPr="005E6E79" w:rsidRDefault="00D059F7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4) оформлени</w:t>
      </w:r>
      <w:r w:rsidR="00211978" w:rsidRPr="005E6E79">
        <w:rPr>
          <w:rFonts w:ascii="Times New Roman" w:hAnsi="Times New Roman" w:cs="Times New Roman"/>
          <w:sz w:val="28"/>
          <w:szCs w:val="28"/>
        </w:rPr>
        <w:t>е</w:t>
      </w:r>
      <w:r w:rsidRPr="005E6E79">
        <w:rPr>
          <w:rFonts w:ascii="Times New Roman" w:hAnsi="Times New Roman" w:cs="Times New Roman"/>
          <w:sz w:val="28"/>
          <w:szCs w:val="28"/>
        </w:rPr>
        <w:t xml:space="preserve"> результатов проведения специальной оценки условий труда.</w:t>
      </w:r>
    </w:p>
    <w:p w:rsidR="00E27FAD" w:rsidRPr="005E6E79" w:rsidRDefault="00E27FAD" w:rsidP="00B51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специальной оценки условий труда работодателем </w:t>
      </w:r>
      <w:r w:rsidR="009D0FF3" w:rsidRPr="005E6E79">
        <w:rPr>
          <w:rFonts w:ascii="Times New Roman" w:hAnsi="Times New Roman" w:cs="Times New Roman"/>
          <w:sz w:val="28"/>
          <w:szCs w:val="28"/>
        </w:rPr>
        <w:t>создается</w:t>
      </w:r>
      <w:r w:rsidRPr="005E6E79">
        <w:rPr>
          <w:rFonts w:ascii="Times New Roman" w:hAnsi="Times New Roman" w:cs="Times New Roman"/>
          <w:sz w:val="28"/>
          <w:szCs w:val="28"/>
        </w:rPr>
        <w:t xml:space="preserve">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</w:t>
      </w:r>
      <w:r w:rsidR="00BB2B3E">
        <w:rPr>
          <w:rFonts w:ascii="Times New Roman" w:hAnsi="Times New Roman" w:cs="Times New Roman"/>
          <w:sz w:val="28"/>
          <w:szCs w:val="28"/>
        </w:rPr>
        <w:t xml:space="preserve"> </w:t>
      </w:r>
      <w:r w:rsidR="00BB2B3E" w:rsidRPr="007A7851">
        <w:rPr>
          <w:rFonts w:ascii="Times New Roman" w:hAnsi="Times New Roman" w:cs="Times New Roman"/>
          <w:sz w:val="28"/>
          <w:szCs w:val="28"/>
        </w:rPr>
        <w:t>(</w:t>
      </w:r>
      <w:r w:rsidR="001F0084">
        <w:rPr>
          <w:rStyle w:val="ad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BB2B3E" w:rsidRPr="007A7851">
        <w:rPr>
          <w:rFonts w:ascii="Times New Roman" w:hAnsi="Times New Roman" w:cs="Times New Roman"/>
          <w:sz w:val="28"/>
          <w:szCs w:val="28"/>
        </w:rPr>
        <w:t>)</w:t>
      </w:r>
      <w:r w:rsidRPr="007A7851">
        <w:rPr>
          <w:rFonts w:ascii="Times New Roman" w:hAnsi="Times New Roman" w:cs="Times New Roman"/>
          <w:sz w:val="28"/>
          <w:szCs w:val="28"/>
        </w:rPr>
        <w:t>.</w:t>
      </w:r>
    </w:p>
    <w:p w:rsidR="00D059F7" w:rsidRPr="005E6E79" w:rsidRDefault="00E27FAD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(распоряжением) работодателя.</w:t>
      </w:r>
    </w:p>
    <w:p w:rsidR="00E27FAD" w:rsidRPr="005E6E79" w:rsidRDefault="00E27FAD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E27FAD" w:rsidRPr="005E6E79" w:rsidRDefault="00E27FAD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lastRenderedPageBreak/>
        <w:t>Эксперт организации, проводящей специальную оценку условий труда</w:t>
      </w:r>
      <w:r w:rsidR="00A0533C" w:rsidRPr="005E6E79">
        <w:rPr>
          <w:rFonts w:ascii="Times New Roman" w:hAnsi="Times New Roman" w:cs="Times New Roman"/>
          <w:sz w:val="28"/>
          <w:szCs w:val="28"/>
        </w:rPr>
        <w:t>,</w:t>
      </w:r>
      <w:r w:rsidRPr="005E6E79">
        <w:rPr>
          <w:rFonts w:ascii="Times New Roman" w:hAnsi="Times New Roman" w:cs="Times New Roman"/>
          <w:sz w:val="28"/>
          <w:szCs w:val="28"/>
        </w:rPr>
        <w:t xml:space="preserve"> </w:t>
      </w:r>
      <w:r w:rsidR="000A55E5" w:rsidRPr="005E6E79">
        <w:rPr>
          <w:rFonts w:ascii="Times New Roman" w:hAnsi="Times New Roman" w:cs="Times New Roman"/>
          <w:sz w:val="28"/>
          <w:szCs w:val="28"/>
        </w:rPr>
        <w:t>согласно утвержденного перечня рабочих мест</w:t>
      </w:r>
      <w:r w:rsidR="00A0533C" w:rsidRPr="005E6E79">
        <w:rPr>
          <w:rFonts w:ascii="Times New Roman" w:hAnsi="Times New Roman" w:cs="Times New Roman"/>
          <w:sz w:val="28"/>
          <w:szCs w:val="28"/>
        </w:rPr>
        <w:t>,</w:t>
      </w:r>
      <w:r w:rsidR="000A55E5" w:rsidRPr="005E6E79">
        <w:rPr>
          <w:rFonts w:ascii="Times New Roman" w:hAnsi="Times New Roman" w:cs="Times New Roman"/>
          <w:sz w:val="28"/>
          <w:szCs w:val="28"/>
        </w:rPr>
        <w:t xml:space="preserve"> </w:t>
      </w:r>
      <w:r w:rsidRPr="005E6E79">
        <w:rPr>
          <w:rFonts w:ascii="Times New Roman" w:hAnsi="Times New Roman" w:cs="Times New Roman"/>
          <w:sz w:val="28"/>
          <w:szCs w:val="28"/>
        </w:rPr>
        <w:t>проводит идентификацию потенциально вредных и опасных производственных факторов</w:t>
      </w:r>
      <w:r w:rsidR="00E129B1" w:rsidRPr="005E6E79">
        <w:rPr>
          <w:rFonts w:ascii="Times New Roman" w:hAnsi="Times New Roman" w:cs="Times New Roman"/>
          <w:sz w:val="28"/>
          <w:szCs w:val="28"/>
        </w:rPr>
        <w:t xml:space="preserve">. </w:t>
      </w:r>
      <w:r w:rsidRPr="005E6E79">
        <w:rPr>
          <w:rFonts w:ascii="Times New Roman" w:hAnsi="Times New Roman" w:cs="Times New Roman"/>
          <w:sz w:val="28"/>
          <w:szCs w:val="28"/>
        </w:rPr>
        <w:t>Результаты идентификации утверждаются комиссией</w:t>
      </w:r>
      <w:r w:rsidR="000A55E5" w:rsidRPr="005E6E79">
        <w:rPr>
          <w:rFonts w:ascii="Times New Roman" w:hAnsi="Times New Roman" w:cs="Times New Roman"/>
          <w:sz w:val="28"/>
          <w:szCs w:val="28"/>
        </w:rPr>
        <w:t>.</w:t>
      </w:r>
    </w:p>
    <w:p w:rsidR="000A55E5" w:rsidRPr="005E6E79" w:rsidRDefault="007E7F1C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Е</w:t>
      </w:r>
      <w:r w:rsidR="000A55E5" w:rsidRPr="005E6E79">
        <w:rPr>
          <w:rFonts w:ascii="Times New Roman" w:hAnsi="Times New Roman" w:cs="Times New Roman"/>
          <w:sz w:val="28"/>
          <w:szCs w:val="28"/>
        </w:rPr>
        <w:t xml:space="preserve">сли вредные и опасные производственные факторы на рабочем месте </w:t>
      </w:r>
      <w:r w:rsidR="000A55E5" w:rsidRPr="005E6E79">
        <w:rPr>
          <w:rFonts w:ascii="Times New Roman" w:hAnsi="Times New Roman" w:cs="Times New Roman"/>
          <w:b/>
          <w:i/>
          <w:sz w:val="28"/>
          <w:szCs w:val="28"/>
        </w:rPr>
        <w:t>не идентифицированы</w:t>
      </w:r>
      <w:r w:rsidR="000A55E5" w:rsidRPr="005E6E79">
        <w:rPr>
          <w:rFonts w:ascii="Times New Roman" w:hAnsi="Times New Roman" w:cs="Times New Roman"/>
          <w:sz w:val="28"/>
          <w:szCs w:val="28"/>
        </w:rPr>
        <w:t xml:space="preserve">, условия труда на данном рабочем месте признаются комиссией допустимыми, а исследования (испытания) и измерения вредных и опасных производственных факторов не проводятся. </w:t>
      </w:r>
      <w:r w:rsidR="003F5206" w:rsidRPr="005E6E79">
        <w:rPr>
          <w:rFonts w:ascii="Times New Roman" w:hAnsi="Times New Roman" w:cs="Times New Roman"/>
          <w:sz w:val="28"/>
          <w:szCs w:val="28"/>
        </w:rPr>
        <w:t>Р</w:t>
      </w:r>
      <w:r w:rsidR="000A55E5" w:rsidRPr="005E6E79">
        <w:rPr>
          <w:rFonts w:ascii="Times New Roman" w:hAnsi="Times New Roman" w:cs="Times New Roman"/>
          <w:sz w:val="28"/>
          <w:szCs w:val="28"/>
        </w:rPr>
        <w:t>аботодател</w:t>
      </w:r>
      <w:r w:rsidR="00ED6F1A" w:rsidRPr="005E6E79">
        <w:rPr>
          <w:rFonts w:ascii="Times New Roman" w:hAnsi="Times New Roman" w:cs="Times New Roman"/>
          <w:sz w:val="28"/>
          <w:szCs w:val="28"/>
        </w:rPr>
        <w:t>ем</w:t>
      </w:r>
      <w:r w:rsidR="000A55E5" w:rsidRPr="005E6E79">
        <w:rPr>
          <w:rFonts w:ascii="Times New Roman" w:hAnsi="Times New Roman" w:cs="Times New Roman"/>
          <w:sz w:val="28"/>
          <w:szCs w:val="28"/>
        </w:rPr>
        <w:t xml:space="preserve"> подается в Государственную инспекцию труда в </w:t>
      </w:r>
      <w:r w:rsidR="004B0C0C" w:rsidRPr="005E6E79">
        <w:rPr>
          <w:rFonts w:ascii="Times New Roman" w:hAnsi="Times New Roman" w:cs="Times New Roman"/>
          <w:sz w:val="28"/>
          <w:szCs w:val="28"/>
        </w:rPr>
        <w:t xml:space="preserve"> </w:t>
      </w:r>
      <w:r w:rsidR="000A55E5" w:rsidRPr="005E6E79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– Югре декларация соответствия условий труда государственным нормативным требованиям охраны труда согласно приказа Минтруда России от </w:t>
      </w:r>
      <w:r w:rsidR="004B0C0C" w:rsidRPr="005E6E79">
        <w:rPr>
          <w:rFonts w:ascii="Times New Roman" w:hAnsi="Times New Roman" w:cs="Times New Roman"/>
          <w:sz w:val="28"/>
          <w:szCs w:val="28"/>
        </w:rPr>
        <w:t xml:space="preserve">17.06.2021 </w:t>
      </w:r>
      <w:r w:rsidR="000A55E5" w:rsidRPr="005E6E79">
        <w:rPr>
          <w:rFonts w:ascii="Times New Roman" w:hAnsi="Times New Roman" w:cs="Times New Roman"/>
          <w:sz w:val="28"/>
          <w:szCs w:val="28"/>
        </w:rPr>
        <w:t xml:space="preserve"> № </w:t>
      </w:r>
      <w:r w:rsidR="004B0C0C" w:rsidRPr="005E6E79">
        <w:rPr>
          <w:rFonts w:ascii="Times New Roman" w:hAnsi="Times New Roman" w:cs="Times New Roman"/>
          <w:sz w:val="28"/>
          <w:szCs w:val="28"/>
        </w:rPr>
        <w:t>406н</w:t>
      </w:r>
      <w:r w:rsidR="000A55E5" w:rsidRPr="005E6E79">
        <w:rPr>
          <w:rFonts w:ascii="Times New Roman" w:hAnsi="Times New Roman" w:cs="Times New Roman"/>
          <w:sz w:val="28"/>
          <w:szCs w:val="28"/>
        </w:rPr>
        <w:t xml:space="preserve">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</w:p>
    <w:p w:rsidR="00E27FAD" w:rsidRPr="005E6E79" w:rsidRDefault="007E7F1C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Е</w:t>
      </w:r>
      <w:r w:rsidR="000A55E5" w:rsidRPr="005E6E79">
        <w:rPr>
          <w:rFonts w:ascii="Times New Roman" w:hAnsi="Times New Roman" w:cs="Times New Roman"/>
          <w:sz w:val="28"/>
          <w:szCs w:val="28"/>
        </w:rPr>
        <w:t xml:space="preserve">сли вредные и опасные производственные факторы на рабочем месте </w:t>
      </w:r>
      <w:r w:rsidR="000A55E5" w:rsidRPr="005E6E79">
        <w:rPr>
          <w:rFonts w:ascii="Times New Roman" w:hAnsi="Times New Roman" w:cs="Times New Roman"/>
          <w:b/>
          <w:i/>
          <w:sz w:val="28"/>
          <w:szCs w:val="28"/>
        </w:rPr>
        <w:t>идентифицированы,</w:t>
      </w:r>
      <w:r w:rsidR="000A55E5" w:rsidRPr="005E6E79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проведении исследований</w:t>
      </w:r>
      <w:r w:rsidR="004B0C0C" w:rsidRPr="005E6E79">
        <w:rPr>
          <w:rFonts w:ascii="Times New Roman" w:hAnsi="Times New Roman" w:cs="Times New Roman"/>
          <w:sz w:val="28"/>
          <w:szCs w:val="28"/>
        </w:rPr>
        <w:t xml:space="preserve"> (испытаний)</w:t>
      </w:r>
      <w:r w:rsidR="000A55E5" w:rsidRPr="005E6E79">
        <w:rPr>
          <w:rFonts w:ascii="Times New Roman" w:hAnsi="Times New Roman" w:cs="Times New Roman"/>
          <w:sz w:val="28"/>
          <w:szCs w:val="28"/>
        </w:rPr>
        <w:t xml:space="preserve"> и измерений данных вредных и опасных производственных факторов.</w:t>
      </w:r>
    </w:p>
    <w:p w:rsidR="00DF2371" w:rsidRPr="005E6E79" w:rsidRDefault="00DF2371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Исследованиям и измерениям подлежат фактические значения вредных и опасных факторов, которые идентифицированы и осуществляются испытательной лабораторией, организации проводящей специальную оценку условий труда. Результаты оформляются протоколами в отношении каждого из этих вредных и опасных факторов, подвергнутых исследованиям.</w:t>
      </w:r>
    </w:p>
    <w:p w:rsidR="00D059F7" w:rsidRPr="005E6E79" w:rsidRDefault="001346B1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По результатам проведения исследований и измерений вредных и (или) опасных факторов экспертом осуществляется отнесение условий труда на рабочем месте по степени вредности и опасности к классу (подклассу) условий труда.</w:t>
      </w:r>
    </w:p>
    <w:p w:rsidR="00CF0DE8" w:rsidRPr="005E6E79" w:rsidRDefault="00CF0DE8" w:rsidP="00B51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 xml:space="preserve">Отнесение условий труда к классу (подклассу) условий труда осуществляется с учетом степени отклонения фактических значений вредных и опасных факторов, полученных по результатам проведения их исследований и измерений в порядке, от </w:t>
      </w:r>
      <w:hyperlink r:id="rId10" w:history="1">
        <w:r w:rsidRPr="005E6E79">
          <w:rPr>
            <w:rFonts w:ascii="Times New Roman" w:hAnsi="Times New Roman" w:cs="Times New Roman"/>
            <w:sz w:val="28"/>
            <w:szCs w:val="28"/>
          </w:rPr>
          <w:t>гигиенических нормативов</w:t>
        </w:r>
      </w:hyperlink>
      <w:r w:rsidRPr="005E6E79">
        <w:rPr>
          <w:rFonts w:ascii="Times New Roman" w:hAnsi="Times New Roman" w:cs="Times New Roman"/>
          <w:sz w:val="28"/>
          <w:szCs w:val="28"/>
        </w:rPr>
        <w:t xml:space="preserve"> условий труда и продолжительности их воздействия на работника в течение рабочего дня.</w:t>
      </w:r>
    </w:p>
    <w:p w:rsidR="00CF0DE8" w:rsidRPr="005E6E79" w:rsidRDefault="00CF0DE8" w:rsidP="00B51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 xml:space="preserve">Результаты проведения специальной оценки условий труда оформляются в виде </w:t>
      </w:r>
      <w:hyperlink w:anchor="Par4388" w:history="1">
        <w:r w:rsidRPr="005E6E7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5E6E79">
        <w:rPr>
          <w:rFonts w:ascii="Times New Roman" w:hAnsi="Times New Roman" w:cs="Times New Roman"/>
          <w:sz w:val="28"/>
          <w:szCs w:val="28"/>
        </w:rPr>
        <w:t>. Отчет составляется организацией, проводящей специальную оценку условий труда,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B52331" w:rsidRPr="005E6E79" w:rsidRDefault="00B52331" w:rsidP="00B51A6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DE">
        <w:rPr>
          <w:rFonts w:ascii="Times New Roman" w:hAnsi="Times New Roman" w:cs="Times New Roman"/>
          <w:sz w:val="28"/>
          <w:szCs w:val="28"/>
          <w:shd w:val="clear" w:color="auto" w:fill="EEECE1" w:themeFill="background2"/>
        </w:rPr>
        <w:t>Организация, проводящая специальную оценку условий труда, в течение десяти рабочих дней со дня утверждения отчета о ее проведении передает в ФГИС СОУТ в форме электронного документа, подписанного усиленной квалифицированной электронной подписью, сведения о результатах проведения специальной оценки условий труда, в том числе в отношении</w:t>
      </w:r>
      <w:r w:rsidRPr="007A7851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 </w:t>
      </w:r>
      <w:r w:rsidRPr="00C10CDE">
        <w:rPr>
          <w:rFonts w:ascii="Times New Roman" w:hAnsi="Times New Roman" w:cs="Times New Roman"/>
          <w:sz w:val="28"/>
          <w:szCs w:val="28"/>
          <w:shd w:val="clear" w:color="auto" w:fill="EEECE1" w:themeFill="background2"/>
        </w:rPr>
        <w:lastRenderedPageBreak/>
        <w:t>рабочих мест, условия труда на которых декларируются как соответствующие государственным нормативным требованиям охраны труда. Указанная организация в течение трех рабочих дней со дня внесения в ФГИС СОУТ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документов.</w:t>
      </w:r>
      <w:r w:rsidRPr="005E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BF" w:rsidRPr="005E6E79" w:rsidRDefault="00665FBF" w:rsidP="00B5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на рабочем месте проводится не реже чем один раз в пять лет, если иное не установлено действующим законодательством. </w:t>
      </w:r>
      <w:r w:rsidR="00B52331" w:rsidRPr="005E6E79">
        <w:rPr>
          <w:rFonts w:ascii="Times New Roman" w:hAnsi="Times New Roman" w:cs="Times New Roman"/>
          <w:sz w:val="28"/>
          <w:szCs w:val="28"/>
        </w:rPr>
        <w:t xml:space="preserve">Указанный срок исчисляется со дня внесения сведений о результатах проведения специальной оценки условий труда в информационную </w:t>
      </w:r>
      <w:hyperlink r:id="rId11" w:history="1">
        <w:r w:rsidR="00B52331" w:rsidRPr="005E6E7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систему</w:t>
        </w:r>
      </w:hyperlink>
      <w:r w:rsidR="00B52331" w:rsidRPr="005E6E79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5E6E79">
        <w:rPr>
          <w:rFonts w:ascii="Times New Roman" w:hAnsi="Times New Roman" w:cs="Times New Roman"/>
          <w:sz w:val="28"/>
          <w:szCs w:val="28"/>
        </w:rPr>
        <w:t>.</w:t>
      </w:r>
    </w:p>
    <w:p w:rsidR="00157C96" w:rsidRPr="005E6E79" w:rsidRDefault="009D3A24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Государственная экспертиза условий труда </w:t>
      </w:r>
      <w:r w:rsidRPr="005E6E79">
        <w:rPr>
          <w:rFonts w:ascii="Times New Roman" w:hAnsi="Times New Roman" w:cs="Times New Roman"/>
          <w:sz w:val="28"/>
          <w:szCs w:val="28"/>
        </w:rPr>
        <w:t>осуществляется</w:t>
      </w:r>
      <w:r w:rsidR="005E6E79" w:rsidRPr="005E6E79">
        <w:rPr>
          <w:rFonts w:ascii="Times New Roman" w:hAnsi="Times New Roman" w:cs="Times New Roman"/>
          <w:sz w:val="28"/>
          <w:szCs w:val="28"/>
        </w:rPr>
        <w:t xml:space="preserve"> и регулируется ТК РФ (ст. 213</w:t>
      </w:r>
      <w:r w:rsidRPr="005E6E79">
        <w:rPr>
          <w:rFonts w:ascii="Times New Roman" w:hAnsi="Times New Roman" w:cs="Times New Roman"/>
          <w:sz w:val="28"/>
          <w:szCs w:val="28"/>
        </w:rPr>
        <w:t xml:space="preserve">), приказом Минтруда России от </w:t>
      </w:r>
      <w:r w:rsidR="005E6E79" w:rsidRPr="005E6E79">
        <w:rPr>
          <w:rFonts w:ascii="Times New Roman" w:hAnsi="Times New Roman" w:cs="Times New Roman"/>
          <w:sz w:val="28"/>
          <w:szCs w:val="28"/>
        </w:rPr>
        <w:t>29.10.2021 № 775н</w:t>
      </w:r>
      <w:r w:rsidRPr="005E6E79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экспертизы условий труда». </w:t>
      </w:r>
    </w:p>
    <w:p w:rsidR="00157C96" w:rsidRPr="005E6E79" w:rsidRDefault="00157C96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 функций по осуществлению государственной экспертизы условий труда возложена на Дептруда и занятости Югры.</w:t>
      </w:r>
    </w:p>
    <w:p w:rsidR="005E6E79" w:rsidRPr="003B33A3" w:rsidRDefault="005E6E79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экспертиза условий труда осуществляется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  и (или) опасными условиями труда, фактических условий труда работников.</w:t>
      </w:r>
    </w:p>
    <w:p w:rsidR="0054137E" w:rsidRDefault="0054137E" w:rsidP="00B5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078" w:rsidRDefault="00831078" w:rsidP="00B5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приложение1"/>
      <w:bookmarkEnd w:id="0"/>
    </w:p>
    <w:p w:rsidR="00910499" w:rsidRDefault="00910499" w:rsidP="00B5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851" w:rsidRDefault="007A7851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приложение13"/>
      <w:bookmarkEnd w:id="1"/>
    </w:p>
    <w:p w:rsidR="007A7851" w:rsidRDefault="007A7851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1A64" w:rsidRDefault="00B51A6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A7851" w:rsidRDefault="007A7851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A7851" w:rsidRDefault="007A7851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D51A9" w:rsidRPr="004D5A5D" w:rsidRDefault="001F0084" w:rsidP="00B5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</w:t>
      </w:r>
    </w:p>
    <w:p w:rsidR="006D51A9" w:rsidRPr="004D5A5D" w:rsidRDefault="006D51A9" w:rsidP="00B5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организация)</w:t>
      </w:r>
    </w:p>
    <w:p w:rsidR="006D51A9" w:rsidRPr="004D5A5D" w:rsidRDefault="006D51A9" w:rsidP="00B5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6D51A9" w:rsidRPr="004D5A5D" w:rsidRDefault="006D51A9" w:rsidP="00B5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«____»_________20__г. 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6D51A9" w:rsidRPr="004D5A5D" w:rsidRDefault="006D51A9" w:rsidP="00B5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103" w:rsidRDefault="006D51A9" w:rsidP="00B5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О</w:t>
      </w:r>
      <w:r w:rsidR="00EF0103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3D0625">
        <w:rPr>
          <w:rFonts w:ascii="Times New Roman" w:hAnsi="Times New Roman" w:cs="Times New Roman"/>
          <w:sz w:val="28"/>
          <w:szCs w:val="28"/>
        </w:rPr>
        <w:t xml:space="preserve">специальной </w:t>
      </w:r>
    </w:p>
    <w:p w:rsidR="006D51A9" w:rsidRPr="004D5A5D" w:rsidRDefault="003D0625" w:rsidP="00B5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6D51A9" w:rsidRPr="004D5A5D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51A9" w:rsidRPr="004D5A5D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6D51A9" w:rsidRPr="004D5A5D" w:rsidRDefault="006D51A9" w:rsidP="00B5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1A9" w:rsidRPr="0078697A" w:rsidRDefault="00EF0103" w:rsidP="00B51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97A">
        <w:rPr>
          <w:rFonts w:ascii="Times New Roman" w:hAnsi="Times New Roman" w:cs="Times New Roman"/>
          <w:sz w:val="28"/>
          <w:szCs w:val="28"/>
        </w:rPr>
        <w:t>В целях реализации статьи 214 Трудового кодекса Российской Федерации, в соответствии с федеральным законом от 28.12.2013 №426-ФЗ «</w:t>
      </w:r>
      <w:r w:rsidR="0078697A" w:rsidRPr="0078697A">
        <w:rPr>
          <w:rFonts w:ascii="Times New Roman" w:hAnsi="Times New Roman" w:cs="Times New Roman"/>
          <w:sz w:val="28"/>
          <w:szCs w:val="28"/>
        </w:rPr>
        <w:t>О специальной оценке условий труда»,</w:t>
      </w:r>
      <w:r w:rsidR="009913CE" w:rsidRPr="0078697A">
        <w:rPr>
          <w:rFonts w:ascii="Times New Roman" w:hAnsi="Times New Roman" w:cs="Times New Roman"/>
          <w:sz w:val="28"/>
          <w:szCs w:val="28"/>
        </w:rPr>
        <w:t xml:space="preserve"> </w:t>
      </w:r>
      <w:r w:rsidR="006D51A9" w:rsidRPr="0078697A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78697A" w:rsidRPr="0078697A" w:rsidRDefault="0078697A" w:rsidP="00B51A64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97A">
        <w:rPr>
          <w:rFonts w:ascii="Times New Roman" w:hAnsi="Times New Roman"/>
          <w:sz w:val="28"/>
          <w:szCs w:val="28"/>
        </w:rPr>
        <w:t>Создать комиссию по проведению СОУТ (далее – Комиссия) в следующем составе:</w:t>
      </w:r>
    </w:p>
    <w:p w:rsidR="0078697A" w:rsidRPr="0078697A" w:rsidRDefault="0078697A" w:rsidP="00B51A64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97A">
        <w:rPr>
          <w:rFonts w:ascii="Times New Roman" w:hAnsi="Times New Roman"/>
          <w:sz w:val="28"/>
          <w:szCs w:val="28"/>
        </w:rPr>
        <w:t>Председатель комиссии по проведению СОУТ ___________________________________.</w:t>
      </w:r>
    </w:p>
    <w:p w:rsidR="0078697A" w:rsidRPr="0078697A" w:rsidRDefault="0078697A" w:rsidP="00B51A64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97A">
        <w:rPr>
          <w:rFonts w:ascii="Times New Roman" w:hAnsi="Times New Roman"/>
          <w:sz w:val="28"/>
          <w:szCs w:val="28"/>
        </w:rPr>
        <w:t>Члены комиссии по проведению СОУТ:</w:t>
      </w:r>
    </w:p>
    <w:p w:rsidR="0078697A" w:rsidRPr="0078697A" w:rsidRDefault="0078697A" w:rsidP="00B51A6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97A">
        <w:rPr>
          <w:rFonts w:ascii="Times New Roman" w:hAnsi="Times New Roman"/>
          <w:sz w:val="28"/>
          <w:szCs w:val="28"/>
        </w:rPr>
        <w:t>___________________________________________;</w:t>
      </w:r>
    </w:p>
    <w:p w:rsidR="0078697A" w:rsidRPr="0078697A" w:rsidRDefault="0078697A" w:rsidP="00B51A6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97A">
        <w:rPr>
          <w:rFonts w:ascii="Times New Roman" w:hAnsi="Times New Roman"/>
          <w:sz w:val="28"/>
          <w:szCs w:val="28"/>
        </w:rPr>
        <w:t>___________________________________________.</w:t>
      </w:r>
    </w:p>
    <w:p w:rsidR="0078697A" w:rsidRPr="0078697A" w:rsidRDefault="0078697A" w:rsidP="00B51A64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97A">
        <w:rPr>
          <w:rFonts w:ascii="Times New Roman" w:hAnsi="Times New Roman"/>
          <w:sz w:val="28"/>
          <w:szCs w:val="28"/>
        </w:rPr>
        <w:t>Комиссии:</w:t>
      </w:r>
    </w:p>
    <w:p w:rsidR="0078697A" w:rsidRPr="0078697A" w:rsidRDefault="0078697A" w:rsidP="00B51A64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97A">
        <w:rPr>
          <w:rFonts w:ascii="Times New Roman" w:hAnsi="Times New Roman"/>
          <w:sz w:val="28"/>
          <w:szCs w:val="28"/>
        </w:rPr>
        <w:t>Утвердить график СОУТ.</w:t>
      </w:r>
    </w:p>
    <w:p w:rsidR="0078697A" w:rsidRPr="0078697A" w:rsidRDefault="0078697A" w:rsidP="00B51A6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97A">
        <w:rPr>
          <w:sz w:val="28"/>
          <w:szCs w:val="28"/>
        </w:rPr>
        <w:t>Разработать и утвердить перечень рабочих мест, на которых будет проводиться специальная оценка условия труда.</w:t>
      </w:r>
    </w:p>
    <w:p w:rsidR="0078697A" w:rsidRPr="0078697A" w:rsidRDefault="0078697A" w:rsidP="00B51A6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97A">
        <w:rPr>
          <w:sz w:val="28"/>
          <w:szCs w:val="28"/>
        </w:rPr>
        <w:t>2.2. Обеспечить предоставление необходимых материалов с учетом конфиденциальности, а также обеспечить доступ специалистов испытательной лаборатории к рабочим местам для проведения необходимых исследований.</w:t>
      </w:r>
    </w:p>
    <w:p w:rsidR="0078697A" w:rsidRPr="0078697A" w:rsidRDefault="0078697A" w:rsidP="00B51A6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97A">
        <w:rPr>
          <w:sz w:val="28"/>
          <w:szCs w:val="28"/>
        </w:rPr>
        <w:t>2.4. Обеспечить участие каждого работника в оценке конкретного рабочего места, при необходимости организовать составление силами работников хронометражных наблюдений затрат рабочего времени.</w:t>
      </w:r>
    </w:p>
    <w:p w:rsidR="0078697A" w:rsidRPr="0078697A" w:rsidRDefault="0078697A" w:rsidP="00B51A6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97A">
        <w:rPr>
          <w:sz w:val="28"/>
          <w:szCs w:val="28"/>
        </w:rPr>
        <w:t>2.5. Завершить работу по проведению специальной оценки условий труда и предоставить отчет на утверждение не позднее </w:t>
      </w:r>
      <w:r w:rsidRPr="00C10CDE">
        <w:rPr>
          <w:rStyle w:val="fill"/>
          <w:i/>
          <w:iCs/>
          <w:sz w:val="28"/>
          <w:szCs w:val="28"/>
          <w:shd w:val="clear" w:color="auto" w:fill="EEECE1" w:themeFill="background2"/>
        </w:rPr>
        <w:t>__________</w:t>
      </w:r>
      <w:r w:rsidRPr="007A7851">
        <w:rPr>
          <w:sz w:val="28"/>
          <w:szCs w:val="28"/>
          <w:shd w:val="clear" w:color="auto" w:fill="EAF1DD" w:themeFill="accent3" w:themeFillTint="33"/>
        </w:rPr>
        <w:t> </w:t>
      </w:r>
      <w:r w:rsidRPr="0078697A">
        <w:rPr>
          <w:sz w:val="28"/>
          <w:szCs w:val="28"/>
        </w:rPr>
        <w:t>года.</w:t>
      </w:r>
    </w:p>
    <w:p w:rsidR="00CE1954" w:rsidRPr="0078697A" w:rsidRDefault="0078697A" w:rsidP="00B51A6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97A">
        <w:rPr>
          <w:rFonts w:ascii="Times New Roman" w:hAnsi="Times New Roman"/>
          <w:sz w:val="28"/>
          <w:szCs w:val="28"/>
        </w:rPr>
        <w:t>3</w:t>
      </w:r>
      <w:r w:rsidR="006D51A9" w:rsidRPr="0078697A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CE1954" w:rsidRPr="0078697A">
        <w:rPr>
          <w:rFonts w:ascii="Times New Roman" w:hAnsi="Times New Roman"/>
          <w:sz w:val="28"/>
          <w:szCs w:val="28"/>
        </w:rPr>
        <w:t xml:space="preserve">приказа </w:t>
      </w:r>
      <w:r w:rsidRPr="0078697A">
        <w:rPr>
          <w:rFonts w:ascii="Times New Roman" w:hAnsi="Times New Roman"/>
          <w:sz w:val="28"/>
          <w:szCs w:val="28"/>
        </w:rPr>
        <w:t>оставляю за собой</w:t>
      </w:r>
      <w:r w:rsidR="00CE1954" w:rsidRPr="0078697A">
        <w:rPr>
          <w:rFonts w:ascii="Times New Roman" w:hAnsi="Times New Roman"/>
          <w:sz w:val="28"/>
          <w:szCs w:val="28"/>
        </w:rPr>
        <w:t>.</w:t>
      </w:r>
    </w:p>
    <w:p w:rsidR="006D51A9" w:rsidRDefault="006D51A9" w:rsidP="00B5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Директор</w:t>
      </w:r>
    </w:p>
    <w:p w:rsidR="00F37021" w:rsidRDefault="00F37021" w:rsidP="00B51A64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A64" w:rsidRDefault="00B51A64" w:rsidP="00B51A64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A64" w:rsidRDefault="00B51A64" w:rsidP="00B51A64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A64" w:rsidRDefault="00B51A64" w:rsidP="00B51A64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A64" w:rsidRDefault="00B51A64" w:rsidP="00B51A64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A64" w:rsidRDefault="00B51A64" w:rsidP="00B51A64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A64" w:rsidRDefault="00B51A64" w:rsidP="00B51A64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A64" w:rsidRDefault="00B51A64" w:rsidP="00B51A64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A64" w:rsidRDefault="00B51A64" w:rsidP="00B51A64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F37021" w:rsidRDefault="00F37021" w:rsidP="00F37021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7021" w:rsidRDefault="00F37021" w:rsidP="00F37021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7021" w:rsidRDefault="00F37021" w:rsidP="00F37021">
      <w:pPr>
        <w:shd w:val="clear" w:color="auto" w:fill="EEECE1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Нижневартовского района. Отдел труда. 2024 год.</w:t>
      </w:r>
    </w:p>
    <w:p w:rsidR="00F37021" w:rsidRPr="004D5A5D" w:rsidRDefault="00F37021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sectPr w:rsidR="00F37021" w:rsidRPr="004D5A5D" w:rsidSect="007A7851"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85" w:rsidRDefault="00746985" w:rsidP="007E466F">
      <w:pPr>
        <w:spacing w:after="0" w:line="240" w:lineRule="auto"/>
      </w:pPr>
      <w:r>
        <w:separator/>
      </w:r>
    </w:p>
  </w:endnote>
  <w:endnote w:type="continuationSeparator" w:id="0">
    <w:p w:rsidR="00746985" w:rsidRDefault="00746985" w:rsidP="007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85" w:rsidRDefault="00746985" w:rsidP="007E466F">
      <w:pPr>
        <w:spacing w:after="0" w:line="240" w:lineRule="auto"/>
      </w:pPr>
      <w:r>
        <w:separator/>
      </w:r>
    </w:p>
  </w:footnote>
  <w:footnote w:type="continuationSeparator" w:id="0">
    <w:p w:rsidR="00746985" w:rsidRDefault="00746985" w:rsidP="007E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1D6"/>
    <w:multiLevelType w:val="hybridMultilevel"/>
    <w:tmpl w:val="EBBC4122"/>
    <w:lvl w:ilvl="0" w:tplc="BCB870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D55E1"/>
    <w:multiLevelType w:val="multilevel"/>
    <w:tmpl w:val="0A12B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FE77DF"/>
    <w:multiLevelType w:val="hybridMultilevel"/>
    <w:tmpl w:val="0EDED8F2"/>
    <w:lvl w:ilvl="0" w:tplc="18421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80ABB"/>
    <w:multiLevelType w:val="multilevel"/>
    <w:tmpl w:val="98B4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F5C01"/>
    <w:multiLevelType w:val="multilevel"/>
    <w:tmpl w:val="BB1830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D54D2"/>
    <w:multiLevelType w:val="hybridMultilevel"/>
    <w:tmpl w:val="A6BCE8CE"/>
    <w:lvl w:ilvl="0" w:tplc="5A9A3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0469"/>
    <w:multiLevelType w:val="multilevel"/>
    <w:tmpl w:val="BDD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840DC"/>
    <w:multiLevelType w:val="hybridMultilevel"/>
    <w:tmpl w:val="EDE4E4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1B5D21"/>
    <w:multiLevelType w:val="hybridMultilevel"/>
    <w:tmpl w:val="26FA97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F03C42"/>
    <w:multiLevelType w:val="multilevel"/>
    <w:tmpl w:val="5BA2B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10" w15:restartNumberingAfterBreak="0">
    <w:nsid w:val="49F457BD"/>
    <w:multiLevelType w:val="multilevel"/>
    <w:tmpl w:val="BBA09C5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 w15:restartNumberingAfterBreak="0">
    <w:nsid w:val="4E473A2D"/>
    <w:multiLevelType w:val="multilevel"/>
    <w:tmpl w:val="0CA0B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06380"/>
    <w:multiLevelType w:val="hybridMultilevel"/>
    <w:tmpl w:val="AB6AB50C"/>
    <w:lvl w:ilvl="0" w:tplc="7B307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AF1D4D"/>
    <w:multiLevelType w:val="multilevel"/>
    <w:tmpl w:val="46163B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32997"/>
    <w:multiLevelType w:val="hybridMultilevel"/>
    <w:tmpl w:val="08FAD3D0"/>
    <w:lvl w:ilvl="0" w:tplc="49AA4E5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2B1047"/>
    <w:multiLevelType w:val="multilevel"/>
    <w:tmpl w:val="18FE3D4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6" w15:restartNumberingAfterBreak="0">
    <w:nsid w:val="5DAB2696"/>
    <w:multiLevelType w:val="multilevel"/>
    <w:tmpl w:val="10E44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6311E"/>
    <w:multiLevelType w:val="multilevel"/>
    <w:tmpl w:val="FC1EC2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8693D"/>
    <w:multiLevelType w:val="multilevel"/>
    <w:tmpl w:val="20082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E672F"/>
    <w:multiLevelType w:val="hybridMultilevel"/>
    <w:tmpl w:val="46C2138E"/>
    <w:lvl w:ilvl="0" w:tplc="A68CB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80EEF"/>
    <w:multiLevelType w:val="multilevel"/>
    <w:tmpl w:val="3A147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276EB"/>
    <w:multiLevelType w:val="multilevel"/>
    <w:tmpl w:val="D45A0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95DF0"/>
    <w:multiLevelType w:val="multilevel"/>
    <w:tmpl w:val="15468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64558"/>
    <w:multiLevelType w:val="multilevel"/>
    <w:tmpl w:val="EC12E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94F2D"/>
    <w:multiLevelType w:val="multilevel"/>
    <w:tmpl w:val="17BAAD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32435"/>
    <w:multiLevelType w:val="multilevel"/>
    <w:tmpl w:val="6350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A23D0"/>
    <w:multiLevelType w:val="multilevel"/>
    <w:tmpl w:val="2618CD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B4439"/>
    <w:multiLevelType w:val="multilevel"/>
    <w:tmpl w:val="9B76A05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6"/>
  </w:num>
  <w:num w:numId="5">
    <w:abstractNumId w:val="21"/>
  </w:num>
  <w:num w:numId="6">
    <w:abstractNumId w:val="24"/>
  </w:num>
  <w:num w:numId="7">
    <w:abstractNumId w:val="5"/>
  </w:num>
  <w:num w:numId="8">
    <w:abstractNumId w:val="8"/>
  </w:num>
  <w:num w:numId="9">
    <w:abstractNumId w:val="20"/>
  </w:num>
  <w:num w:numId="10">
    <w:abstractNumId w:val="25"/>
  </w:num>
  <w:num w:numId="11">
    <w:abstractNumId w:val="3"/>
  </w:num>
  <w:num w:numId="12">
    <w:abstractNumId w:val="13"/>
  </w:num>
  <w:num w:numId="13">
    <w:abstractNumId w:val="18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22"/>
  </w:num>
  <w:num w:numId="19">
    <w:abstractNumId w:val="23"/>
  </w:num>
  <w:num w:numId="20">
    <w:abstractNumId w:val="16"/>
  </w:num>
  <w:num w:numId="21">
    <w:abstractNumId w:val="0"/>
  </w:num>
  <w:num w:numId="22">
    <w:abstractNumId w:val="9"/>
  </w:num>
  <w:num w:numId="23">
    <w:abstractNumId w:val="14"/>
  </w:num>
  <w:num w:numId="24">
    <w:abstractNumId w:val="15"/>
  </w:num>
  <w:num w:numId="25">
    <w:abstractNumId w:val="1"/>
  </w:num>
  <w:num w:numId="26">
    <w:abstractNumId w:val="2"/>
  </w:num>
  <w:num w:numId="27">
    <w:abstractNumId w:val="19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0B"/>
    <w:rsid w:val="000001EE"/>
    <w:rsid w:val="00002EB7"/>
    <w:rsid w:val="00006F7A"/>
    <w:rsid w:val="00007EFD"/>
    <w:rsid w:val="00013622"/>
    <w:rsid w:val="00031B1C"/>
    <w:rsid w:val="00031B92"/>
    <w:rsid w:val="00034DBC"/>
    <w:rsid w:val="0003786E"/>
    <w:rsid w:val="000446D4"/>
    <w:rsid w:val="00052D3F"/>
    <w:rsid w:val="0006098D"/>
    <w:rsid w:val="00060F36"/>
    <w:rsid w:val="00062C50"/>
    <w:rsid w:val="00063BB9"/>
    <w:rsid w:val="00076D16"/>
    <w:rsid w:val="00081281"/>
    <w:rsid w:val="00081EF5"/>
    <w:rsid w:val="00085A5C"/>
    <w:rsid w:val="000862F7"/>
    <w:rsid w:val="00086BB8"/>
    <w:rsid w:val="000948FF"/>
    <w:rsid w:val="000950C4"/>
    <w:rsid w:val="0009736A"/>
    <w:rsid w:val="000A1AE6"/>
    <w:rsid w:val="000A3E83"/>
    <w:rsid w:val="000A41DD"/>
    <w:rsid w:val="000A55E5"/>
    <w:rsid w:val="000A57C0"/>
    <w:rsid w:val="000A58E2"/>
    <w:rsid w:val="000A77A4"/>
    <w:rsid w:val="000B23F8"/>
    <w:rsid w:val="000B7A50"/>
    <w:rsid w:val="000C3357"/>
    <w:rsid w:val="000C40D8"/>
    <w:rsid w:val="000C5134"/>
    <w:rsid w:val="000C6501"/>
    <w:rsid w:val="000C667B"/>
    <w:rsid w:val="000D7ADF"/>
    <w:rsid w:val="000E3787"/>
    <w:rsid w:val="000E50B9"/>
    <w:rsid w:val="000E5F18"/>
    <w:rsid w:val="00107200"/>
    <w:rsid w:val="00112B05"/>
    <w:rsid w:val="00121364"/>
    <w:rsid w:val="00121878"/>
    <w:rsid w:val="00124098"/>
    <w:rsid w:val="001253A6"/>
    <w:rsid w:val="00130137"/>
    <w:rsid w:val="0013062F"/>
    <w:rsid w:val="00131002"/>
    <w:rsid w:val="001319C5"/>
    <w:rsid w:val="001346B1"/>
    <w:rsid w:val="00134E3D"/>
    <w:rsid w:val="00135269"/>
    <w:rsid w:val="001425C6"/>
    <w:rsid w:val="00146DAB"/>
    <w:rsid w:val="001473C6"/>
    <w:rsid w:val="00152D21"/>
    <w:rsid w:val="00154BA1"/>
    <w:rsid w:val="00156F21"/>
    <w:rsid w:val="00157C96"/>
    <w:rsid w:val="0016780C"/>
    <w:rsid w:val="00171FBF"/>
    <w:rsid w:val="00177FF9"/>
    <w:rsid w:val="001926B5"/>
    <w:rsid w:val="00196D99"/>
    <w:rsid w:val="001A1309"/>
    <w:rsid w:val="001A5F12"/>
    <w:rsid w:val="001A60C7"/>
    <w:rsid w:val="001A64E7"/>
    <w:rsid w:val="001B2548"/>
    <w:rsid w:val="001B570A"/>
    <w:rsid w:val="001D089C"/>
    <w:rsid w:val="001D42CC"/>
    <w:rsid w:val="001D5C33"/>
    <w:rsid w:val="001D68BB"/>
    <w:rsid w:val="001E5207"/>
    <w:rsid w:val="001E674F"/>
    <w:rsid w:val="001E7389"/>
    <w:rsid w:val="001E7FE6"/>
    <w:rsid w:val="001F0084"/>
    <w:rsid w:val="00201C5E"/>
    <w:rsid w:val="0020421E"/>
    <w:rsid w:val="00204D22"/>
    <w:rsid w:val="00211978"/>
    <w:rsid w:val="002173A6"/>
    <w:rsid w:val="002311A4"/>
    <w:rsid w:val="00231D7E"/>
    <w:rsid w:val="002338E1"/>
    <w:rsid w:val="0023466D"/>
    <w:rsid w:val="00247980"/>
    <w:rsid w:val="002516FC"/>
    <w:rsid w:val="00262C8A"/>
    <w:rsid w:val="002632D4"/>
    <w:rsid w:val="0026403B"/>
    <w:rsid w:val="0027086E"/>
    <w:rsid w:val="0027146B"/>
    <w:rsid w:val="0027279D"/>
    <w:rsid w:val="00275B1B"/>
    <w:rsid w:val="002830C3"/>
    <w:rsid w:val="002843B1"/>
    <w:rsid w:val="00290773"/>
    <w:rsid w:val="00294D1E"/>
    <w:rsid w:val="002A369B"/>
    <w:rsid w:val="002A3BFB"/>
    <w:rsid w:val="002A45D5"/>
    <w:rsid w:val="002A48B4"/>
    <w:rsid w:val="002B2BF4"/>
    <w:rsid w:val="002C02EF"/>
    <w:rsid w:val="002D20E4"/>
    <w:rsid w:val="002D5738"/>
    <w:rsid w:val="002E032C"/>
    <w:rsid w:val="002E3B32"/>
    <w:rsid w:val="00310D6D"/>
    <w:rsid w:val="00315DEE"/>
    <w:rsid w:val="00316B31"/>
    <w:rsid w:val="00316BAC"/>
    <w:rsid w:val="0032045C"/>
    <w:rsid w:val="00326E84"/>
    <w:rsid w:val="00330936"/>
    <w:rsid w:val="003355E4"/>
    <w:rsid w:val="003408D3"/>
    <w:rsid w:val="00344F16"/>
    <w:rsid w:val="00346945"/>
    <w:rsid w:val="00347D03"/>
    <w:rsid w:val="003524CB"/>
    <w:rsid w:val="00354628"/>
    <w:rsid w:val="00357CDA"/>
    <w:rsid w:val="00372ED8"/>
    <w:rsid w:val="0037552B"/>
    <w:rsid w:val="00375936"/>
    <w:rsid w:val="00376905"/>
    <w:rsid w:val="0038276A"/>
    <w:rsid w:val="00382BCB"/>
    <w:rsid w:val="00385AA9"/>
    <w:rsid w:val="00391E4C"/>
    <w:rsid w:val="003A41FC"/>
    <w:rsid w:val="003A63F4"/>
    <w:rsid w:val="003A7E1C"/>
    <w:rsid w:val="003B14E5"/>
    <w:rsid w:val="003B1DA4"/>
    <w:rsid w:val="003B3D06"/>
    <w:rsid w:val="003B6436"/>
    <w:rsid w:val="003B66A1"/>
    <w:rsid w:val="003C2371"/>
    <w:rsid w:val="003C37F5"/>
    <w:rsid w:val="003C7476"/>
    <w:rsid w:val="003D0625"/>
    <w:rsid w:val="003E02C3"/>
    <w:rsid w:val="003F5206"/>
    <w:rsid w:val="003F5DFB"/>
    <w:rsid w:val="00400D2B"/>
    <w:rsid w:val="0041017A"/>
    <w:rsid w:val="00410329"/>
    <w:rsid w:val="0041038D"/>
    <w:rsid w:val="00410E0C"/>
    <w:rsid w:val="00411393"/>
    <w:rsid w:val="00411415"/>
    <w:rsid w:val="0041391F"/>
    <w:rsid w:val="004303A2"/>
    <w:rsid w:val="004304BD"/>
    <w:rsid w:val="004337A0"/>
    <w:rsid w:val="00433CBC"/>
    <w:rsid w:val="00437559"/>
    <w:rsid w:val="0044271C"/>
    <w:rsid w:val="00460EA9"/>
    <w:rsid w:val="00465D1C"/>
    <w:rsid w:val="00474A14"/>
    <w:rsid w:val="00481B82"/>
    <w:rsid w:val="0048356F"/>
    <w:rsid w:val="00484672"/>
    <w:rsid w:val="00487DFF"/>
    <w:rsid w:val="00492986"/>
    <w:rsid w:val="004930B5"/>
    <w:rsid w:val="004A2022"/>
    <w:rsid w:val="004B06B8"/>
    <w:rsid w:val="004B0C0C"/>
    <w:rsid w:val="004B2C67"/>
    <w:rsid w:val="004C000D"/>
    <w:rsid w:val="004C1D0A"/>
    <w:rsid w:val="004C2095"/>
    <w:rsid w:val="004D5A5D"/>
    <w:rsid w:val="004E76CD"/>
    <w:rsid w:val="005010EE"/>
    <w:rsid w:val="00501F54"/>
    <w:rsid w:val="00502EB8"/>
    <w:rsid w:val="00516043"/>
    <w:rsid w:val="00522C01"/>
    <w:rsid w:val="00536138"/>
    <w:rsid w:val="0054137E"/>
    <w:rsid w:val="00542EE0"/>
    <w:rsid w:val="00546D9A"/>
    <w:rsid w:val="0056656E"/>
    <w:rsid w:val="00571EF2"/>
    <w:rsid w:val="00574147"/>
    <w:rsid w:val="005769AF"/>
    <w:rsid w:val="00577FDC"/>
    <w:rsid w:val="005A4ACB"/>
    <w:rsid w:val="005B08F6"/>
    <w:rsid w:val="005B45B2"/>
    <w:rsid w:val="005B614B"/>
    <w:rsid w:val="005B6FD3"/>
    <w:rsid w:val="005D2564"/>
    <w:rsid w:val="005D34DB"/>
    <w:rsid w:val="005E0FE3"/>
    <w:rsid w:val="005E1306"/>
    <w:rsid w:val="005E2F1B"/>
    <w:rsid w:val="005E5D72"/>
    <w:rsid w:val="005E6E79"/>
    <w:rsid w:val="005E7997"/>
    <w:rsid w:val="005E7E33"/>
    <w:rsid w:val="005F21B1"/>
    <w:rsid w:val="00601CD7"/>
    <w:rsid w:val="0060481D"/>
    <w:rsid w:val="00612116"/>
    <w:rsid w:val="00614F9D"/>
    <w:rsid w:val="00615A78"/>
    <w:rsid w:val="00624F04"/>
    <w:rsid w:val="00647CE9"/>
    <w:rsid w:val="00656CC9"/>
    <w:rsid w:val="0066098A"/>
    <w:rsid w:val="00663A3B"/>
    <w:rsid w:val="00665150"/>
    <w:rsid w:val="00665B68"/>
    <w:rsid w:val="00665FBF"/>
    <w:rsid w:val="00670024"/>
    <w:rsid w:val="0067680D"/>
    <w:rsid w:val="00676E31"/>
    <w:rsid w:val="00681CB1"/>
    <w:rsid w:val="006944A2"/>
    <w:rsid w:val="006A102E"/>
    <w:rsid w:val="006B1014"/>
    <w:rsid w:val="006C2087"/>
    <w:rsid w:val="006C62AA"/>
    <w:rsid w:val="006C7B1C"/>
    <w:rsid w:val="006D1740"/>
    <w:rsid w:val="006D2FC0"/>
    <w:rsid w:val="006D51A9"/>
    <w:rsid w:val="006D64F5"/>
    <w:rsid w:val="006D6812"/>
    <w:rsid w:val="006E2460"/>
    <w:rsid w:val="006E39F1"/>
    <w:rsid w:val="006E4CFF"/>
    <w:rsid w:val="006F6833"/>
    <w:rsid w:val="006F704B"/>
    <w:rsid w:val="00701BB4"/>
    <w:rsid w:val="00701EB7"/>
    <w:rsid w:val="007033A0"/>
    <w:rsid w:val="007050E9"/>
    <w:rsid w:val="00705D60"/>
    <w:rsid w:val="007060D8"/>
    <w:rsid w:val="00714F0F"/>
    <w:rsid w:val="00716BF4"/>
    <w:rsid w:val="00722B22"/>
    <w:rsid w:val="007307A6"/>
    <w:rsid w:val="0073327E"/>
    <w:rsid w:val="00733989"/>
    <w:rsid w:val="00736F6D"/>
    <w:rsid w:val="00743D15"/>
    <w:rsid w:val="007443DA"/>
    <w:rsid w:val="00746985"/>
    <w:rsid w:val="00750E37"/>
    <w:rsid w:val="00764C87"/>
    <w:rsid w:val="0076720B"/>
    <w:rsid w:val="00772F86"/>
    <w:rsid w:val="00774A31"/>
    <w:rsid w:val="007770F8"/>
    <w:rsid w:val="007868AF"/>
    <w:rsid w:val="0078697A"/>
    <w:rsid w:val="007900E3"/>
    <w:rsid w:val="00794E00"/>
    <w:rsid w:val="007A54CE"/>
    <w:rsid w:val="007A6515"/>
    <w:rsid w:val="007A7851"/>
    <w:rsid w:val="007B01E4"/>
    <w:rsid w:val="007B4D33"/>
    <w:rsid w:val="007C0EFE"/>
    <w:rsid w:val="007C14A1"/>
    <w:rsid w:val="007E466F"/>
    <w:rsid w:val="007E7F1C"/>
    <w:rsid w:val="007F1BF5"/>
    <w:rsid w:val="007F7C9E"/>
    <w:rsid w:val="00801567"/>
    <w:rsid w:val="00803FAC"/>
    <w:rsid w:val="00804E0A"/>
    <w:rsid w:val="0080558B"/>
    <w:rsid w:val="00817293"/>
    <w:rsid w:val="008203D5"/>
    <w:rsid w:val="008230B0"/>
    <w:rsid w:val="00826FFF"/>
    <w:rsid w:val="00831078"/>
    <w:rsid w:val="008336BA"/>
    <w:rsid w:val="00833A2A"/>
    <w:rsid w:val="00835640"/>
    <w:rsid w:val="00844CD1"/>
    <w:rsid w:val="00847E05"/>
    <w:rsid w:val="00854112"/>
    <w:rsid w:val="00861A4F"/>
    <w:rsid w:val="00871230"/>
    <w:rsid w:val="00871830"/>
    <w:rsid w:val="0087495E"/>
    <w:rsid w:val="00877C16"/>
    <w:rsid w:val="00877E2A"/>
    <w:rsid w:val="0088190D"/>
    <w:rsid w:val="00882EA1"/>
    <w:rsid w:val="008836E9"/>
    <w:rsid w:val="00887FD3"/>
    <w:rsid w:val="00892A08"/>
    <w:rsid w:val="00895C2D"/>
    <w:rsid w:val="00897E64"/>
    <w:rsid w:val="008B0AA8"/>
    <w:rsid w:val="008B2EDA"/>
    <w:rsid w:val="008C2BD0"/>
    <w:rsid w:val="008C3BCD"/>
    <w:rsid w:val="008C42B0"/>
    <w:rsid w:val="008D1140"/>
    <w:rsid w:val="008D16C0"/>
    <w:rsid w:val="008D2A5D"/>
    <w:rsid w:val="008D5D70"/>
    <w:rsid w:val="008E5F6B"/>
    <w:rsid w:val="008F6420"/>
    <w:rsid w:val="008F75F7"/>
    <w:rsid w:val="00907471"/>
    <w:rsid w:val="00910123"/>
    <w:rsid w:val="00910499"/>
    <w:rsid w:val="00914A56"/>
    <w:rsid w:val="00922EE1"/>
    <w:rsid w:val="00923A11"/>
    <w:rsid w:val="00926315"/>
    <w:rsid w:val="00926734"/>
    <w:rsid w:val="0093586E"/>
    <w:rsid w:val="009402AA"/>
    <w:rsid w:val="00943530"/>
    <w:rsid w:val="00947144"/>
    <w:rsid w:val="009474B2"/>
    <w:rsid w:val="009573D6"/>
    <w:rsid w:val="00963D4B"/>
    <w:rsid w:val="009701EB"/>
    <w:rsid w:val="009711F7"/>
    <w:rsid w:val="00972A56"/>
    <w:rsid w:val="00974866"/>
    <w:rsid w:val="00982437"/>
    <w:rsid w:val="00982CE5"/>
    <w:rsid w:val="0098350A"/>
    <w:rsid w:val="00991164"/>
    <w:rsid w:val="009913CE"/>
    <w:rsid w:val="009931DD"/>
    <w:rsid w:val="0099557A"/>
    <w:rsid w:val="009A4660"/>
    <w:rsid w:val="009B1E73"/>
    <w:rsid w:val="009B711D"/>
    <w:rsid w:val="009B78DC"/>
    <w:rsid w:val="009C24DF"/>
    <w:rsid w:val="009D0FF3"/>
    <w:rsid w:val="009D20BF"/>
    <w:rsid w:val="009D38EC"/>
    <w:rsid w:val="009D3A24"/>
    <w:rsid w:val="009D3BDE"/>
    <w:rsid w:val="009D7F33"/>
    <w:rsid w:val="009E22AB"/>
    <w:rsid w:val="009E27B4"/>
    <w:rsid w:val="009E3CAD"/>
    <w:rsid w:val="009E41CC"/>
    <w:rsid w:val="009F1113"/>
    <w:rsid w:val="009F2305"/>
    <w:rsid w:val="009F42F6"/>
    <w:rsid w:val="00A025D3"/>
    <w:rsid w:val="00A0533C"/>
    <w:rsid w:val="00A11279"/>
    <w:rsid w:val="00A11A10"/>
    <w:rsid w:val="00A149EC"/>
    <w:rsid w:val="00A22E90"/>
    <w:rsid w:val="00A26419"/>
    <w:rsid w:val="00A35093"/>
    <w:rsid w:val="00A37404"/>
    <w:rsid w:val="00A4631B"/>
    <w:rsid w:val="00A54012"/>
    <w:rsid w:val="00A572F2"/>
    <w:rsid w:val="00A601E2"/>
    <w:rsid w:val="00A66A79"/>
    <w:rsid w:val="00A6751B"/>
    <w:rsid w:val="00A70A0A"/>
    <w:rsid w:val="00A71702"/>
    <w:rsid w:val="00A76332"/>
    <w:rsid w:val="00A85EB5"/>
    <w:rsid w:val="00A90B52"/>
    <w:rsid w:val="00A90C2C"/>
    <w:rsid w:val="00A94928"/>
    <w:rsid w:val="00A9567A"/>
    <w:rsid w:val="00A95CC0"/>
    <w:rsid w:val="00AA09FA"/>
    <w:rsid w:val="00AA2699"/>
    <w:rsid w:val="00AB5143"/>
    <w:rsid w:val="00AB5883"/>
    <w:rsid w:val="00AB5FDA"/>
    <w:rsid w:val="00AC0715"/>
    <w:rsid w:val="00AC1A12"/>
    <w:rsid w:val="00AC40D9"/>
    <w:rsid w:val="00AC5F14"/>
    <w:rsid w:val="00AD0015"/>
    <w:rsid w:val="00AE0427"/>
    <w:rsid w:val="00AE19C8"/>
    <w:rsid w:val="00AE6DAD"/>
    <w:rsid w:val="00AF6C05"/>
    <w:rsid w:val="00B01FEC"/>
    <w:rsid w:val="00B02AD9"/>
    <w:rsid w:val="00B03C1A"/>
    <w:rsid w:val="00B054A2"/>
    <w:rsid w:val="00B10C42"/>
    <w:rsid w:val="00B15B44"/>
    <w:rsid w:val="00B21F46"/>
    <w:rsid w:val="00B32C14"/>
    <w:rsid w:val="00B342DE"/>
    <w:rsid w:val="00B348EE"/>
    <w:rsid w:val="00B34DF2"/>
    <w:rsid w:val="00B40DA8"/>
    <w:rsid w:val="00B420E6"/>
    <w:rsid w:val="00B46CCF"/>
    <w:rsid w:val="00B51A64"/>
    <w:rsid w:val="00B52331"/>
    <w:rsid w:val="00B532D6"/>
    <w:rsid w:val="00B60F5E"/>
    <w:rsid w:val="00B66E66"/>
    <w:rsid w:val="00B7245B"/>
    <w:rsid w:val="00B76C37"/>
    <w:rsid w:val="00B81547"/>
    <w:rsid w:val="00B82F8A"/>
    <w:rsid w:val="00B86B5A"/>
    <w:rsid w:val="00B915D5"/>
    <w:rsid w:val="00BA290C"/>
    <w:rsid w:val="00BA5D85"/>
    <w:rsid w:val="00BA6FD3"/>
    <w:rsid w:val="00BB126D"/>
    <w:rsid w:val="00BB2B3E"/>
    <w:rsid w:val="00BB7E0C"/>
    <w:rsid w:val="00BD5298"/>
    <w:rsid w:val="00BD7010"/>
    <w:rsid w:val="00BE4E10"/>
    <w:rsid w:val="00BE705A"/>
    <w:rsid w:val="00BE7122"/>
    <w:rsid w:val="00BF75D1"/>
    <w:rsid w:val="00C03D92"/>
    <w:rsid w:val="00C10CDE"/>
    <w:rsid w:val="00C115A5"/>
    <w:rsid w:val="00C15302"/>
    <w:rsid w:val="00C15B6E"/>
    <w:rsid w:val="00C16D83"/>
    <w:rsid w:val="00C206A6"/>
    <w:rsid w:val="00C37C79"/>
    <w:rsid w:val="00C40883"/>
    <w:rsid w:val="00C415B1"/>
    <w:rsid w:val="00C42AC9"/>
    <w:rsid w:val="00C57AF8"/>
    <w:rsid w:val="00C61C7B"/>
    <w:rsid w:val="00C62D0B"/>
    <w:rsid w:val="00C655F1"/>
    <w:rsid w:val="00C66EBA"/>
    <w:rsid w:val="00C713C3"/>
    <w:rsid w:val="00C739A1"/>
    <w:rsid w:val="00C87559"/>
    <w:rsid w:val="00CA4043"/>
    <w:rsid w:val="00CA7EF9"/>
    <w:rsid w:val="00CB40EF"/>
    <w:rsid w:val="00CC0961"/>
    <w:rsid w:val="00CD515F"/>
    <w:rsid w:val="00CD703B"/>
    <w:rsid w:val="00CD7F65"/>
    <w:rsid w:val="00CE16D4"/>
    <w:rsid w:val="00CE1954"/>
    <w:rsid w:val="00CE7415"/>
    <w:rsid w:val="00CE7EC4"/>
    <w:rsid w:val="00CF0DE8"/>
    <w:rsid w:val="00CF3800"/>
    <w:rsid w:val="00CF55B1"/>
    <w:rsid w:val="00D00E56"/>
    <w:rsid w:val="00D01249"/>
    <w:rsid w:val="00D059F7"/>
    <w:rsid w:val="00D05D5C"/>
    <w:rsid w:val="00D10C70"/>
    <w:rsid w:val="00D1204F"/>
    <w:rsid w:val="00D238D8"/>
    <w:rsid w:val="00D27032"/>
    <w:rsid w:val="00D33CB2"/>
    <w:rsid w:val="00D36323"/>
    <w:rsid w:val="00D433F7"/>
    <w:rsid w:val="00D441DF"/>
    <w:rsid w:val="00D5103E"/>
    <w:rsid w:val="00D57C11"/>
    <w:rsid w:val="00D60E1C"/>
    <w:rsid w:val="00D61BD4"/>
    <w:rsid w:val="00D64857"/>
    <w:rsid w:val="00D7647D"/>
    <w:rsid w:val="00D9768E"/>
    <w:rsid w:val="00DB0D48"/>
    <w:rsid w:val="00DB1F8C"/>
    <w:rsid w:val="00DB7CF7"/>
    <w:rsid w:val="00DD086D"/>
    <w:rsid w:val="00DD1188"/>
    <w:rsid w:val="00DD1CD9"/>
    <w:rsid w:val="00DE0D59"/>
    <w:rsid w:val="00DE171B"/>
    <w:rsid w:val="00DE1A5B"/>
    <w:rsid w:val="00DE6AF9"/>
    <w:rsid w:val="00DE7141"/>
    <w:rsid w:val="00DF1472"/>
    <w:rsid w:val="00DF2371"/>
    <w:rsid w:val="00E064D3"/>
    <w:rsid w:val="00E07165"/>
    <w:rsid w:val="00E103A2"/>
    <w:rsid w:val="00E129B1"/>
    <w:rsid w:val="00E12D08"/>
    <w:rsid w:val="00E16069"/>
    <w:rsid w:val="00E17EE9"/>
    <w:rsid w:val="00E2746F"/>
    <w:rsid w:val="00E27FAD"/>
    <w:rsid w:val="00E34C02"/>
    <w:rsid w:val="00E36C9B"/>
    <w:rsid w:val="00E41E7D"/>
    <w:rsid w:val="00E422E9"/>
    <w:rsid w:val="00E4458E"/>
    <w:rsid w:val="00E4606C"/>
    <w:rsid w:val="00E466D4"/>
    <w:rsid w:val="00E55593"/>
    <w:rsid w:val="00E61B06"/>
    <w:rsid w:val="00E661D1"/>
    <w:rsid w:val="00E66F09"/>
    <w:rsid w:val="00E74AA7"/>
    <w:rsid w:val="00E90410"/>
    <w:rsid w:val="00E90697"/>
    <w:rsid w:val="00E94FA5"/>
    <w:rsid w:val="00EA4407"/>
    <w:rsid w:val="00EA6AF0"/>
    <w:rsid w:val="00EB750A"/>
    <w:rsid w:val="00EC6CD8"/>
    <w:rsid w:val="00EC7293"/>
    <w:rsid w:val="00ED231F"/>
    <w:rsid w:val="00ED6F1A"/>
    <w:rsid w:val="00ED73E0"/>
    <w:rsid w:val="00EF0103"/>
    <w:rsid w:val="00EF122C"/>
    <w:rsid w:val="00F033A7"/>
    <w:rsid w:val="00F03D3B"/>
    <w:rsid w:val="00F05CDD"/>
    <w:rsid w:val="00F103F1"/>
    <w:rsid w:val="00F11275"/>
    <w:rsid w:val="00F12DA9"/>
    <w:rsid w:val="00F12E4A"/>
    <w:rsid w:val="00F135CB"/>
    <w:rsid w:val="00F13A69"/>
    <w:rsid w:val="00F20D56"/>
    <w:rsid w:val="00F2220E"/>
    <w:rsid w:val="00F228FC"/>
    <w:rsid w:val="00F24C7A"/>
    <w:rsid w:val="00F276A9"/>
    <w:rsid w:val="00F30C20"/>
    <w:rsid w:val="00F322C5"/>
    <w:rsid w:val="00F33E7F"/>
    <w:rsid w:val="00F37021"/>
    <w:rsid w:val="00F40AB5"/>
    <w:rsid w:val="00F42A45"/>
    <w:rsid w:val="00F448F3"/>
    <w:rsid w:val="00F45108"/>
    <w:rsid w:val="00F4627A"/>
    <w:rsid w:val="00F54F76"/>
    <w:rsid w:val="00F5590F"/>
    <w:rsid w:val="00F62F7C"/>
    <w:rsid w:val="00F661C1"/>
    <w:rsid w:val="00F66634"/>
    <w:rsid w:val="00F75164"/>
    <w:rsid w:val="00F76475"/>
    <w:rsid w:val="00F80CEC"/>
    <w:rsid w:val="00F816D8"/>
    <w:rsid w:val="00F83096"/>
    <w:rsid w:val="00F91DF9"/>
    <w:rsid w:val="00F92D8D"/>
    <w:rsid w:val="00F937FD"/>
    <w:rsid w:val="00F940E3"/>
    <w:rsid w:val="00F96BB5"/>
    <w:rsid w:val="00FA15F3"/>
    <w:rsid w:val="00FB245F"/>
    <w:rsid w:val="00FB32ED"/>
    <w:rsid w:val="00FD1374"/>
    <w:rsid w:val="00FD5960"/>
    <w:rsid w:val="00FE0956"/>
    <w:rsid w:val="00FF2374"/>
    <w:rsid w:val="00FF712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57820-B4EC-4C1F-A2D0-F673CD3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66F"/>
  </w:style>
  <w:style w:type="paragraph" w:styleId="a8">
    <w:name w:val="footer"/>
    <w:basedOn w:val="a"/>
    <w:link w:val="a9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66F"/>
  </w:style>
  <w:style w:type="paragraph" w:styleId="aa">
    <w:name w:val="List Paragraph"/>
    <w:basedOn w:val="a"/>
    <w:uiPriority w:val="34"/>
    <w:qFormat/>
    <w:rsid w:val="00772F8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F1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2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10">
    <w:name w:val="A1"/>
    <w:basedOn w:val="a"/>
    <w:rsid w:val="00B815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D062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D06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06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62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uiPriority w:val="99"/>
    <w:rsid w:val="00EA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basedOn w:val="a0"/>
    <w:uiPriority w:val="99"/>
    <w:unhideWhenUsed/>
    <w:rsid w:val="008836E9"/>
    <w:rPr>
      <w:color w:val="0000FF"/>
      <w:u w:val="single"/>
    </w:rPr>
  </w:style>
  <w:style w:type="paragraph" w:customStyle="1" w:styleId="copyright-info">
    <w:name w:val="copyright-info"/>
    <w:basedOn w:val="a"/>
    <w:rsid w:val="009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89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0C40D8"/>
    <w:rPr>
      <w:b/>
      <w:bCs/>
    </w:rPr>
  </w:style>
  <w:style w:type="paragraph" w:customStyle="1" w:styleId="incut-v4title">
    <w:name w:val="incut-v4__title"/>
    <w:basedOn w:val="a"/>
    <w:rsid w:val="008F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B06B8"/>
    <w:rPr>
      <w:color w:val="800080" w:themeColor="followedHyperlink"/>
      <w:u w:val="single"/>
    </w:rPr>
  </w:style>
  <w:style w:type="character" w:customStyle="1" w:styleId="fill">
    <w:name w:val="fill"/>
    <w:basedOn w:val="a0"/>
    <w:rsid w:val="0078697A"/>
  </w:style>
  <w:style w:type="paragraph" w:customStyle="1" w:styleId="Style33">
    <w:name w:val="Style33"/>
    <w:basedOn w:val="a"/>
    <w:uiPriority w:val="99"/>
    <w:rsid w:val="003E02C3"/>
    <w:pPr>
      <w:widowControl w:val="0"/>
      <w:autoSpaceDE w:val="0"/>
      <w:autoSpaceDN w:val="0"/>
      <w:adjustRightInd w:val="0"/>
      <w:spacing w:after="0" w:line="262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3E02C3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sid w:val="00BD52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BD5298"/>
    <w:pPr>
      <w:widowControl w:val="0"/>
      <w:autoSpaceDE w:val="0"/>
      <w:autoSpaceDN w:val="0"/>
      <w:adjustRightInd w:val="0"/>
      <w:spacing w:after="0" w:line="272" w:lineRule="exac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4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6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CFF32B0135DDCAB0A5839329300793E2215601B42B0CF702712E005ADD22B33451B29ACDF6A67k6Y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5844&amp;dst=100204&amp;field=134&amp;date=01.03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D411223FC626EC31F5BA7974A3FCBE0F8D83163DF683DE5551083CEA11344A9A2AC639871DB4C6h0m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9689603CFBAB3BE3F2884B932274C61630EFBC9259958D1D4BE5CA6DDC2F2BF253726655CBAABCQB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B47D-0A4C-4855-B13A-51CCF0D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Токмакова Оксана Николаевна</cp:lastModifiedBy>
  <cp:revision>228</cp:revision>
  <cp:lastPrinted>2023-03-17T06:37:00Z</cp:lastPrinted>
  <dcterms:created xsi:type="dcterms:W3CDTF">2023-02-16T09:51:00Z</dcterms:created>
  <dcterms:modified xsi:type="dcterms:W3CDTF">2024-04-26T07:55:00Z</dcterms:modified>
</cp:coreProperties>
</file>